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66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708"/>
        <w:gridCol w:w="4111"/>
        <w:gridCol w:w="3827"/>
        <w:gridCol w:w="992"/>
        <w:gridCol w:w="2126"/>
      </w:tblGrid>
      <w:tr w:rsidR="00952A50" w:rsidRPr="00482282" w:rsidTr="00952A50">
        <w:tc>
          <w:tcPr>
            <w:tcW w:w="675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82282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proofErr w:type="spellStart"/>
            <w:r w:rsidRPr="00482282">
              <w:rPr>
                <w:b/>
                <w:sz w:val="20"/>
                <w:szCs w:val="20"/>
              </w:rPr>
              <w:t>Ημερ.Αίτησης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482282">
              <w:rPr>
                <w:b/>
                <w:sz w:val="20"/>
                <w:szCs w:val="20"/>
              </w:rPr>
              <w:t>Πρωτ</w:t>
            </w:r>
            <w:proofErr w:type="spellEnd"/>
            <w:r w:rsidRPr="004822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Δικαιούχος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Εταίρος/οι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Άτομα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2A50" w:rsidRPr="00482282" w:rsidRDefault="00952A50" w:rsidP="00F07632">
            <w:pPr>
              <w:rPr>
                <w:b/>
                <w:sz w:val="20"/>
                <w:szCs w:val="20"/>
              </w:rPr>
            </w:pPr>
            <w:r w:rsidRPr="00482282">
              <w:rPr>
                <w:b/>
                <w:sz w:val="20"/>
                <w:szCs w:val="20"/>
              </w:rPr>
              <w:t>Σύνολο   Προϋπολογισμού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Αθηναίων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Κέντρο Υποδοχής και Αλληλεγγύης Δήμου Αθηναίων (ΚΥΑΔΑ), Εταιρεία Ανάπτυξης και Τουριστικής Προβολής Αθηνών (ΕΑΤΑ), ΕΠΑΝΟΔΟΣ 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13/10/2014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Κοινωνικές Συνεταιριστικές Δραστηριότητες ευπαθών ομάδων (ΕΔΡΑ)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Περιστερίου, Δήμος Αιγάλεω, Κοινωφελής Επιχείρηση Δήμου Φυλής 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344.800,00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Πειραιά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Κοινωφελής Δημοτική Επιχείρηση Πειραιά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344.800,00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Ν. Ιωνίας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Φιλαδέλφειας - Χαλκηδόνας, Δήμος Ηρακλείου Αττικής, Δήμος Χαλανδρίου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301.700,00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PRAKSIS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301.700,00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Κέντρο Κοινωνικής Πρόνοιας Περιφέρειας Αττικής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258.600,00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Χαμόγελο του Παιδιού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Κοινωνία Ίσων Ευκαιριών (</w:t>
            </w:r>
            <w:proofErr w:type="spellStart"/>
            <w:r>
              <w:rPr>
                <w:rFonts w:ascii="Calibri" w:hAnsi="Calibri"/>
                <w:color w:val="000000"/>
              </w:rPr>
              <w:t>Equal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Society)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172.400,00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8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Ασπροπύργου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155.160,00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Φυλής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155.160,00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10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Αχαρνών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155.160,00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11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Ε.Κ.ΠΟ.Σ.Π.Ο ΝΟΣΤΟΣ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ΙΑΣΙΣ , ΜΙΤΟΣ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Γιατροί του Κόσμου - Ελληνική Αντιπροσωπεία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Περάματος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Κερατσινίου Δραπετσώνας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14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Κέντρο Στήριξης Οικογένειας (ΚΕΣΟ)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Κοινωνία Ίσων Ευκαιριών (</w:t>
            </w:r>
            <w:proofErr w:type="spellStart"/>
            <w:r>
              <w:rPr>
                <w:rFonts w:ascii="Calibri" w:hAnsi="Calibri"/>
                <w:color w:val="000000"/>
              </w:rPr>
              <w:t>Equal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Society)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129.300,00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15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Ραφήνας - Πικερμίου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ΝΠΔΔ Κοινωνικής Μέριμνας και Προσχολικής Αγωγής Δήμου Ραφήνας - Πικερμίου ΔΤ "ΦΙΛΙΠΠΟΣ ΚΑΒΟΥΝΙΔΗΣ"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lastRenderedPageBreak/>
              <w:t>16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Σπάτων 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Παιανίας, ΑΜΚΕ Δύναμη Ζωής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17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Καλλιθέας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18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Χαϊδαρίου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19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Γλυφάδας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20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Αγ. Παρασκευής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21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Βύρωνα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Καισαριανής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22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Δήμος Κηφισιάς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Κοινωνική Μέριμνα Δήμου Κηφισιάς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23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Φορέας Παροχής Συνοδευτικών Υποστηρικτικών Υπηρεσιών "Ευρωπαϊκό Πολιτιστικό και Ερευνητικό Κέντρο Αθηνών"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Δήμος Ασπροπύργου, Δήμος Μάνδρας - </w:t>
            </w:r>
            <w:proofErr w:type="spellStart"/>
            <w:r>
              <w:rPr>
                <w:rFonts w:ascii="Calibri" w:hAnsi="Calibri"/>
                <w:color w:val="000000"/>
              </w:rPr>
              <w:t>Ειδυλλίας</w:t>
            </w:r>
            <w:proofErr w:type="spellEnd"/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103.440,00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25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10/10/2014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3714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ΑΝΟΔΟΣ ΑΜΚΕ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 w:rsidRPr="00482282">
              <w:rPr>
                <w:b/>
              </w:rPr>
              <w:t>26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Ιερός Ναός Παναγίας Βλαχερνών Κερατσινίου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86.200,00</w:t>
            </w:r>
          </w:p>
        </w:tc>
      </w:tr>
      <w:tr w:rsidR="00952A50" w:rsidTr="00952A50">
        <w:tc>
          <w:tcPr>
            <w:tcW w:w="675" w:type="dxa"/>
          </w:tcPr>
          <w:p w:rsidR="00952A50" w:rsidRPr="00482282" w:rsidRDefault="00952A50" w:rsidP="00F0763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3748</w:t>
            </w:r>
          </w:p>
        </w:tc>
        <w:tc>
          <w:tcPr>
            <w:tcW w:w="708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Ενοριακό Φιλόπτωχο Ταμείο Αγίων Ασωμάτων Θησείο</w:t>
            </w: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952A50" w:rsidRDefault="00952A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68.960,00</w:t>
            </w:r>
          </w:p>
        </w:tc>
      </w:tr>
      <w:tr w:rsidR="00952A50" w:rsidTr="00952A50">
        <w:tc>
          <w:tcPr>
            <w:tcW w:w="675" w:type="dxa"/>
          </w:tcPr>
          <w:p w:rsidR="00952A50" w:rsidRDefault="00952A50" w:rsidP="00F07632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52A50" w:rsidRDefault="00952A50" w:rsidP="00F076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52A50" w:rsidRDefault="00952A50" w:rsidP="00F0763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952A50" w:rsidRDefault="00952A50" w:rsidP="00F076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</w:tcPr>
          <w:p w:rsidR="00952A50" w:rsidRPr="009174F9" w:rsidRDefault="00952A50" w:rsidP="00F07632">
            <w:pPr>
              <w:rPr>
                <w:b/>
              </w:rPr>
            </w:pPr>
            <w:r w:rsidRPr="009174F9">
              <w:rPr>
                <w:b/>
              </w:rPr>
              <w:t>500</w:t>
            </w:r>
          </w:p>
        </w:tc>
        <w:tc>
          <w:tcPr>
            <w:tcW w:w="2126" w:type="dxa"/>
          </w:tcPr>
          <w:p w:rsidR="00952A50" w:rsidRPr="009174F9" w:rsidRDefault="00952A50" w:rsidP="00F07632">
            <w:pPr>
              <w:rPr>
                <w:b/>
              </w:rPr>
            </w:pPr>
            <w:r w:rsidRPr="009174F9">
              <w:rPr>
                <w:b/>
              </w:rPr>
              <w:t>4.310.000,00</w:t>
            </w:r>
          </w:p>
        </w:tc>
      </w:tr>
    </w:tbl>
    <w:p w:rsidR="005A0F95" w:rsidRDefault="00A97C9C"/>
    <w:p w:rsidR="0056079B" w:rsidRDefault="0056079B"/>
    <w:p w:rsidR="0056079B" w:rsidRDefault="0056079B"/>
    <w:p w:rsidR="0056079B" w:rsidRDefault="0056079B"/>
    <w:p w:rsidR="0056079B" w:rsidRDefault="0056079B"/>
    <w:p w:rsidR="0056079B" w:rsidRDefault="0056079B"/>
    <w:sectPr w:rsidR="0056079B" w:rsidSect="0024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9C" w:rsidRDefault="00A97C9C" w:rsidP="00783808">
      <w:pPr>
        <w:spacing w:after="0" w:line="240" w:lineRule="auto"/>
      </w:pPr>
      <w:r>
        <w:separator/>
      </w:r>
    </w:p>
  </w:endnote>
  <w:endnote w:type="continuationSeparator" w:id="0">
    <w:p w:rsidR="00A97C9C" w:rsidRDefault="00A97C9C" w:rsidP="0078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A6" w:rsidRDefault="00614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C3" w:rsidRPr="006144A6" w:rsidRDefault="00246FC3">
    <w:pPr>
      <w:pStyle w:val="a5"/>
      <w:rPr>
        <w:lang w:val="en-US"/>
      </w:rPr>
    </w:pPr>
  </w:p>
  <w:p w:rsidR="00246FC3" w:rsidRDefault="00246F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A6" w:rsidRDefault="00614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9C" w:rsidRDefault="00A97C9C" w:rsidP="00783808">
      <w:pPr>
        <w:spacing w:after="0" w:line="240" w:lineRule="auto"/>
      </w:pPr>
      <w:r>
        <w:separator/>
      </w:r>
    </w:p>
  </w:footnote>
  <w:footnote w:type="continuationSeparator" w:id="0">
    <w:p w:rsidR="00A97C9C" w:rsidRDefault="00A97C9C" w:rsidP="0078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A6" w:rsidRDefault="006144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08" w:rsidRDefault="000D5B30">
    <w:pPr>
      <w:pStyle w:val="a4"/>
    </w:pPr>
    <w:r>
      <w:t xml:space="preserve">     </w:t>
    </w:r>
    <w:r w:rsidRPr="000D5B30">
      <w:rPr>
        <w:noProof/>
        <w:lang w:eastAsia="el-GR"/>
      </w:rPr>
      <w:drawing>
        <wp:inline distT="0" distB="0" distL="0" distR="0">
          <wp:extent cx="666750" cy="352425"/>
          <wp:effectExtent l="19050" t="0" r="0" b="0"/>
          <wp:docPr id="1" name="Εικόνα 2" descr="stegasi&amp;epanentaxi_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1 - Εικόνα" descr="stegasi&amp;epanentaxi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219" t="15198" r="25233" b="2489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783808" w:rsidRPr="00783808">
      <w:t xml:space="preserve">ΠΡΟΓΡΑΜΜΑ "Στέγαση και Επανένταξη"          </w:t>
    </w:r>
    <w:r w:rsidR="00D570DF">
      <w:t>ΑΤΤΙΚΗ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C3" w:rsidRDefault="00246FC3" w:rsidP="00246FC3">
    <w:pPr>
      <w:pStyle w:val="a4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8"/>
    <w:rsid w:val="0009537C"/>
    <w:rsid w:val="000D5B30"/>
    <w:rsid w:val="001053A3"/>
    <w:rsid w:val="001543E3"/>
    <w:rsid w:val="00162495"/>
    <w:rsid w:val="00237F19"/>
    <w:rsid w:val="00246FC3"/>
    <w:rsid w:val="002E2C68"/>
    <w:rsid w:val="0039269C"/>
    <w:rsid w:val="0040648B"/>
    <w:rsid w:val="00497568"/>
    <w:rsid w:val="004C4CDC"/>
    <w:rsid w:val="0056079B"/>
    <w:rsid w:val="005A7E85"/>
    <w:rsid w:val="005C7C2C"/>
    <w:rsid w:val="006144A6"/>
    <w:rsid w:val="00783808"/>
    <w:rsid w:val="007F3F3E"/>
    <w:rsid w:val="0084484B"/>
    <w:rsid w:val="00881FC4"/>
    <w:rsid w:val="008B2256"/>
    <w:rsid w:val="009174F9"/>
    <w:rsid w:val="00952A50"/>
    <w:rsid w:val="009D1B65"/>
    <w:rsid w:val="009E554F"/>
    <w:rsid w:val="00A97C9C"/>
    <w:rsid w:val="00C8653F"/>
    <w:rsid w:val="00D000D9"/>
    <w:rsid w:val="00D10D9C"/>
    <w:rsid w:val="00D570DF"/>
    <w:rsid w:val="00EA04CF"/>
    <w:rsid w:val="00F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BBDA-FC76-49BF-83E9-3541EA1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8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83808"/>
  </w:style>
  <w:style w:type="paragraph" w:styleId="a5">
    <w:name w:val="footer"/>
    <w:basedOn w:val="a"/>
    <w:link w:val="Char0"/>
    <w:uiPriority w:val="99"/>
    <w:unhideWhenUsed/>
    <w:rsid w:val="0078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3808"/>
  </w:style>
  <w:style w:type="paragraph" w:styleId="a6">
    <w:name w:val="Balloon Text"/>
    <w:basedOn w:val="a"/>
    <w:link w:val="Char1"/>
    <w:uiPriority w:val="99"/>
    <w:semiHidden/>
    <w:unhideWhenUsed/>
    <w:rsid w:val="0024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4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TITΟΣ - ΦΩΦΩ</dc:creator>
  <cp:keywords/>
  <dc:description/>
  <cp:lastModifiedBy>Maria kontogianni</cp:lastModifiedBy>
  <cp:revision>2</cp:revision>
  <dcterms:created xsi:type="dcterms:W3CDTF">2014-11-14T09:11:00Z</dcterms:created>
  <dcterms:modified xsi:type="dcterms:W3CDTF">2014-11-14T09:11:00Z</dcterms:modified>
</cp:coreProperties>
</file>